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772B9">
        <w:rPr>
          <w:rFonts w:ascii="Times New Roman" w:hAnsi="Times New Roman" w:cs="Times New Roman"/>
          <w:sz w:val="28"/>
          <w:szCs w:val="28"/>
          <w:lang w:val="uk-UA"/>
        </w:rPr>
        <w:t xml:space="preserve">25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2B9" w:rsidRDefault="00EB2879" w:rsidP="005772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>фінансову діяльність СОТ «Буревісник»</w:t>
      </w:r>
    </w:p>
    <w:p w:rsidR="00654AE5" w:rsidRPr="005772B9" w:rsidRDefault="005772B9" w:rsidP="005772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72B9">
        <w:rPr>
          <w:rFonts w:ascii="Times New Roman" w:hAnsi="Times New Roman"/>
          <w:sz w:val="28"/>
          <w:szCs w:val="28"/>
          <w:lang w:val="uk-UA"/>
        </w:rPr>
        <w:t>у 2019 році</w:t>
      </w:r>
    </w:p>
    <w:p w:rsidR="005772B9" w:rsidRPr="005772B9" w:rsidRDefault="005772B9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5772B9" w:rsidRDefault="006D4106" w:rsidP="005772B9">
      <w:pPr>
        <w:pStyle w:val="a3"/>
        <w:tabs>
          <w:tab w:val="left" w:pos="459"/>
          <w:tab w:val="left" w:pos="851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2B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>проректор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>а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 xml:space="preserve"> з фінансово-господарської та науково-педагогічної роботи </w:t>
      </w:r>
      <w:proofErr w:type="spellStart"/>
      <w:r w:rsidR="005772B9" w:rsidRPr="005772B9">
        <w:rPr>
          <w:rFonts w:ascii="Times New Roman" w:hAnsi="Times New Roman"/>
          <w:sz w:val="28"/>
          <w:szCs w:val="28"/>
          <w:lang w:val="uk-UA"/>
        </w:rPr>
        <w:t>Вінник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5772B9" w:rsidRPr="005772B9">
        <w:rPr>
          <w:rFonts w:ascii="Times New Roman" w:hAnsi="Times New Roman"/>
          <w:sz w:val="28"/>
          <w:szCs w:val="28"/>
          <w:lang w:val="uk-UA"/>
        </w:rPr>
        <w:t xml:space="preserve"> М.О.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>керівник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>а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 xml:space="preserve"> СОТ «Буревісник» </w:t>
      </w:r>
      <w:proofErr w:type="spellStart"/>
      <w:r w:rsidR="005772B9" w:rsidRPr="005772B9">
        <w:rPr>
          <w:rFonts w:ascii="Times New Roman" w:hAnsi="Times New Roman"/>
          <w:sz w:val="28"/>
          <w:szCs w:val="28"/>
          <w:lang w:val="uk-UA"/>
        </w:rPr>
        <w:t>Самарін</w:t>
      </w:r>
      <w:proofErr w:type="spellEnd"/>
      <w:r w:rsidR="005772B9" w:rsidRPr="005772B9">
        <w:rPr>
          <w:rFonts w:ascii="Times New Roman" w:hAnsi="Times New Roman"/>
          <w:sz w:val="28"/>
          <w:szCs w:val="28"/>
          <w:lang w:val="uk-UA"/>
        </w:rPr>
        <w:t xml:space="preserve"> А.М</w:t>
      </w:r>
      <w:r w:rsidR="00A43BA8" w:rsidRPr="005772B9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5772B9" w:rsidRPr="005772B9">
        <w:rPr>
          <w:rFonts w:ascii="Times New Roman" w:hAnsi="Times New Roman"/>
          <w:sz w:val="28"/>
          <w:szCs w:val="28"/>
          <w:lang w:val="uk-UA"/>
        </w:rPr>
        <w:t>фінансову діяльність СОТ «Буревісник» у 2019 році</w:t>
      </w:r>
      <w:r w:rsidR="000B2AAC" w:rsidRPr="005772B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5772B9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2B9">
        <w:rPr>
          <w:rFonts w:ascii="Times New Roman" w:hAnsi="Times New Roman" w:cs="Times New Roman"/>
          <w:sz w:val="28"/>
          <w:szCs w:val="28"/>
          <w:lang w:val="uk-UA"/>
        </w:rPr>
        <w:t>Вчена рада вирі</w:t>
      </w:r>
      <w:bookmarkStart w:id="0" w:name="_GoBack"/>
      <w:bookmarkEnd w:id="0"/>
      <w:r w:rsidRPr="005772B9">
        <w:rPr>
          <w:rFonts w:ascii="Times New Roman" w:hAnsi="Times New Roman" w:cs="Times New Roman"/>
          <w:sz w:val="28"/>
          <w:szCs w:val="28"/>
          <w:lang w:val="uk-UA"/>
        </w:rPr>
        <w:t>шила:</w:t>
      </w:r>
    </w:p>
    <w:p w:rsidR="005772B9" w:rsidRPr="005772B9" w:rsidRDefault="005772B9" w:rsidP="005772B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7"/>
          <w:lang w:val="uk-UA"/>
        </w:rPr>
      </w:pPr>
      <w:r w:rsidRPr="005772B9">
        <w:rPr>
          <w:rFonts w:ascii="Times New Roman" w:hAnsi="Times New Roman"/>
          <w:sz w:val="28"/>
          <w:szCs w:val="27"/>
          <w:lang w:val="uk-UA"/>
        </w:rPr>
        <w:t>Взяти інформацію до відома.</w:t>
      </w:r>
    </w:p>
    <w:p w:rsidR="005772B9" w:rsidRPr="005772B9" w:rsidRDefault="005772B9" w:rsidP="005772B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7"/>
          <w:lang w:val="uk-UA"/>
        </w:rPr>
      </w:pPr>
      <w:r w:rsidRPr="005772B9">
        <w:rPr>
          <w:rFonts w:ascii="Times New Roman" w:hAnsi="Times New Roman"/>
          <w:sz w:val="28"/>
          <w:szCs w:val="27"/>
          <w:lang w:val="uk-UA"/>
        </w:rPr>
        <w:t>Ураховуючи фінансовий стан СОТ «Буревісник», провести протягом 2020-2022 року реструктуризацію боргових зобов’язань табору за коштами, які були надані університетом у 2018-2019 роках.</w:t>
      </w:r>
    </w:p>
    <w:p w:rsidR="005772B9" w:rsidRPr="005772B9" w:rsidRDefault="005772B9" w:rsidP="005772B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7"/>
          <w:lang w:val="uk-UA"/>
        </w:rPr>
      </w:pPr>
      <w:r w:rsidRPr="005772B9">
        <w:rPr>
          <w:rFonts w:ascii="Times New Roman" w:hAnsi="Times New Roman"/>
          <w:sz w:val="28"/>
          <w:szCs w:val="27"/>
          <w:lang w:val="uk-UA"/>
        </w:rPr>
        <w:t xml:space="preserve">Керівникові СОТ «Буревісник» </w:t>
      </w:r>
      <w:proofErr w:type="spellStart"/>
      <w:r w:rsidRPr="005772B9">
        <w:rPr>
          <w:rFonts w:ascii="Times New Roman" w:hAnsi="Times New Roman"/>
          <w:sz w:val="28"/>
          <w:szCs w:val="27"/>
          <w:lang w:val="uk-UA"/>
        </w:rPr>
        <w:t>Самаріну</w:t>
      </w:r>
      <w:proofErr w:type="spellEnd"/>
      <w:r w:rsidRPr="005772B9">
        <w:rPr>
          <w:rFonts w:ascii="Times New Roman" w:hAnsi="Times New Roman"/>
          <w:sz w:val="28"/>
          <w:szCs w:val="27"/>
          <w:lang w:val="uk-UA"/>
        </w:rPr>
        <w:t xml:space="preserve"> А.М. в місячний термін після рішення вченої ради університету від 25 листопада 2019 року розробити заходи щодо покращення фінансового стану, що відповідатиме ефективному функціонуванню табору на період до 2020 року.</w:t>
      </w:r>
    </w:p>
    <w:p w:rsidR="005772B9" w:rsidRPr="005772B9" w:rsidRDefault="005772B9" w:rsidP="005772B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7"/>
          <w:lang w:val="uk-UA"/>
        </w:rPr>
      </w:pPr>
      <w:r w:rsidRPr="005772B9">
        <w:rPr>
          <w:rFonts w:ascii="Times New Roman" w:hAnsi="Times New Roman"/>
          <w:sz w:val="28"/>
          <w:szCs w:val="27"/>
          <w:lang w:val="uk-UA"/>
        </w:rPr>
        <w:t xml:space="preserve">Надати СОТ «Буревісник» фінансову допомогу у розмірі 150 000 грн у 2019 та 150 000 грн у 2020 році для виплат заробітної плати та оплати комунальних послуг. </w:t>
      </w:r>
    </w:p>
    <w:p w:rsidR="005772B9" w:rsidRPr="005772B9" w:rsidRDefault="005772B9" w:rsidP="005772B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7"/>
          <w:lang w:val="uk-UA"/>
        </w:rPr>
      </w:pPr>
      <w:r w:rsidRPr="005772B9">
        <w:rPr>
          <w:rFonts w:ascii="Times New Roman" w:hAnsi="Times New Roman"/>
          <w:sz w:val="28"/>
          <w:szCs w:val="27"/>
          <w:lang w:val="uk-UA"/>
        </w:rPr>
        <w:t>На час реструктуризації ввести до штатного розпису СОТ «Буревісник» посаду заступника директора з фінансових питань і передати йому право фінансового підпису.</w:t>
      </w:r>
    </w:p>
    <w:p w:rsidR="00654AE5" w:rsidRDefault="00654AE5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2B9" w:rsidRDefault="005772B9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5505F"/>
    <w:multiLevelType w:val="hybridMultilevel"/>
    <w:tmpl w:val="70D65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5772B9"/>
    <w:rsid w:val="00603F5B"/>
    <w:rsid w:val="006248D2"/>
    <w:rsid w:val="00640CC3"/>
    <w:rsid w:val="00654AE5"/>
    <w:rsid w:val="006D4106"/>
    <w:rsid w:val="00734DB7"/>
    <w:rsid w:val="0086665A"/>
    <w:rsid w:val="008732F5"/>
    <w:rsid w:val="00A43BA8"/>
    <w:rsid w:val="00A44665"/>
    <w:rsid w:val="00AC5455"/>
    <w:rsid w:val="00B226C3"/>
    <w:rsid w:val="00B82265"/>
    <w:rsid w:val="00BE0110"/>
    <w:rsid w:val="00C51474"/>
    <w:rsid w:val="00C524C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19AA"/>
  <w15:docId w15:val="{23DDAD06-8A19-452B-A697-AF512386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28</cp:revision>
  <cp:lastPrinted>2018-09-18T08:14:00Z</cp:lastPrinted>
  <dcterms:created xsi:type="dcterms:W3CDTF">2018-09-18T11:47:00Z</dcterms:created>
  <dcterms:modified xsi:type="dcterms:W3CDTF">2020-01-13T07:56:00Z</dcterms:modified>
</cp:coreProperties>
</file>